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D6A" w:rsidRPr="004C6D6A" w:rsidRDefault="004C6D6A" w:rsidP="004C6D6A">
      <w:pPr>
        <w:pStyle w:val="3"/>
        <w:ind w:left="360"/>
        <w:jc w:val="center"/>
        <w:rPr>
          <w:b/>
          <w:i w:val="0"/>
          <w:sz w:val="28"/>
          <w:szCs w:val="28"/>
        </w:rPr>
      </w:pPr>
      <w:r w:rsidRPr="004C6D6A">
        <w:rPr>
          <w:b/>
          <w:i w:val="0"/>
          <w:sz w:val="28"/>
          <w:szCs w:val="28"/>
        </w:rPr>
        <w:t>ДЗЕЕПРЫСЛОЎЕ</w:t>
      </w:r>
    </w:p>
    <w:p w:rsidR="004C6D6A" w:rsidRPr="004C6D6A" w:rsidRDefault="004C6D6A" w:rsidP="004C6D6A">
      <w:pPr>
        <w:pStyle w:val="3"/>
        <w:ind w:left="360"/>
        <w:jc w:val="center"/>
        <w:rPr>
          <w:b/>
          <w:i w:val="0"/>
          <w:sz w:val="28"/>
          <w:szCs w:val="28"/>
        </w:rPr>
      </w:pPr>
    </w:p>
    <w:p w:rsidR="004C6D6A" w:rsidRPr="004C6D6A" w:rsidRDefault="004C6D6A" w:rsidP="00C9005F">
      <w:pPr>
        <w:pStyle w:val="3"/>
        <w:numPr>
          <w:ilvl w:val="0"/>
          <w:numId w:val="8"/>
        </w:numPr>
        <w:jc w:val="center"/>
        <w:rPr>
          <w:b/>
          <w:i w:val="0"/>
          <w:sz w:val="28"/>
          <w:szCs w:val="28"/>
          <w:lang w:val="en-US"/>
        </w:rPr>
      </w:pPr>
      <w:r w:rsidRPr="004C6D6A">
        <w:rPr>
          <w:b/>
          <w:i w:val="0"/>
          <w:sz w:val="28"/>
          <w:szCs w:val="28"/>
        </w:rPr>
        <w:t>Утварэнне дзеепрыслоўяў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4395"/>
        <w:gridCol w:w="1559"/>
        <w:gridCol w:w="1843"/>
      </w:tblGrid>
      <w:tr w:rsidR="004C6D6A" w:rsidRPr="004C6D6A" w:rsidTr="00C33F80">
        <w:trPr>
          <w:trHeight w:val="339"/>
        </w:trPr>
        <w:tc>
          <w:tcPr>
            <w:tcW w:w="2268" w:type="dxa"/>
            <w:vMerge w:val="restart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Трыванне дзеепрыслоўяў</w:t>
            </w:r>
          </w:p>
        </w:tc>
        <w:tc>
          <w:tcPr>
            <w:tcW w:w="5954" w:type="dxa"/>
            <w:gridSpan w:val="2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Дзеепрыслоўі ўтвараюцца</w:t>
            </w:r>
          </w:p>
        </w:tc>
        <w:tc>
          <w:tcPr>
            <w:tcW w:w="1843" w:type="dxa"/>
            <w:vMerge w:val="restart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Прыклады</w:t>
            </w:r>
          </w:p>
        </w:tc>
      </w:tr>
      <w:tr w:rsidR="004C6D6A" w:rsidRPr="004C6D6A" w:rsidTr="00C33F80">
        <w:trPr>
          <w:trHeight w:val="426"/>
        </w:trPr>
        <w:tc>
          <w:tcPr>
            <w:tcW w:w="2268" w:type="dxa"/>
            <w:vMerge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4395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ад асновы дзеяслова</w:t>
            </w:r>
          </w:p>
        </w:tc>
        <w:tc>
          <w:tcPr>
            <w:tcW w:w="1559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пры дапамозе</w:t>
            </w:r>
          </w:p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суфіксаў</w:t>
            </w:r>
          </w:p>
        </w:tc>
        <w:tc>
          <w:tcPr>
            <w:tcW w:w="1843" w:type="dxa"/>
            <w:vMerge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</w:p>
        </w:tc>
      </w:tr>
      <w:tr w:rsidR="004C6D6A" w:rsidRPr="004C6D6A" w:rsidTr="00C33F80">
        <w:trPr>
          <w:trHeight w:val="600"/>
        </w:trPr>
        <w:tc>
          <w:tcPr>
            <w:tcW w:w="2268" w:type="dxa"/>
            <w:vMerge w:val="restart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Незакончанае</w:t>
            </w:r>
          </w:p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(што робячы?)</w:t>
            </w:r>
          </w:p>
        </w:tc>
        <w:tc>
          <w:tcPr>
            <w:tcW w:w="4395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цяперашняга часу І спражэння</w:t>
            </w:r>
          </w:p>
        </w:tc>
        <w:tc>
          <w:tcPr>
            <w:tcW w:w="1559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учы</w:t>
            </w:r>
          </w:p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ючы</w:t>
            </w:r>
          </w:p>
        </w:tc>
        <w:tc>
          <w:tcPr>
            <w:tcW w:w="1843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піш</w:t>
            </w:r>
            <w:r w:rsidRPr="004C6D6A">
              <w:rPr>
                <w:b/>
                <w:sz w:val="28"/>
                <w:szCs w:val="28"/>
              </w:rPr>
              <w:t>учы</w:t>
            </w:r>
          </w:p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малю</w:t>
            </w:r>
            <w:r w:rsidRPr="004C6D6A">
              <w:rPr>
                <w:b/>
                <w:sz w:val="28"/>
                <w:szCs w:val="28"/>
              </w:rPr>
              <w:t>ючы</w:t>
            </w:r>
          </w:p>
        </w:tc>
      </w:tr>
      <w:tr w:rsidR="004C6D6A" w:rsidRPr="004C6D6A" w:rsidTr="00C33F80">
        <w:trPr>
          <w:trHeight w:val="411"/>
        </w:trPr>
        <w:tc>
          <w:tcPr>
            <w:tcW w:w="2268" w:type="dxa"/>
            <w:vMerge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4395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цяперашняга часу ІІ спражэння</w:t>
            </w:r>
          </w:p>
        </w:tc>
        <w:tc>
          <w:tcPr>
            <w:tcW w:w="1559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ачы</w:t>
            </w:r>
          </w:p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ячы</w:t>
            </w:r>
          </w:p>
        </w:tc>
        <w:tc>
          <w:tcPr>
            <w:tcW w:w="1843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леж</w:t>
            </w:r>
            <w:r w:rsidRPr="004C6D6A">
              <w:rPr>
                <w:b/>
                <w:sz w:val="28"/>
                <w:szCs w:val="28"/>
              </w:rPr>
              <w:t>ачы</w:t>
            </w:r>
          </w:p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сто</w:t>
            </w:r>
            <w:r w:rsidRPr="004C6D6A">
              <w:rPr>
                <w:b/>
                <w:sz w:val="28"/>
                <w:szCs w:val="28"/>
              </w:rPr>
              <w:t>ячы</w:t>
            </w:r>
          </w:p>
        </w:tc>
      </w:tr>
      <w:tr w:rsidR="004C6D6A" w:rsidRPr="004C6D6A" w:rsidTr="00C33F80">
        <w:trPr>
          <w:trHeight w:val="443"/>
        </w:trPr>
        <w:tc>
          <w:tcPr>
            <w:tcW w:w="2268" w:type="dxa"/>
            <w:vMerge w:val="restart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Закончанае</w:t>
            </w:r>
          </w:p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(што зрабіўшы?)</w:t>
            </w:r>
          </w:p>
        </w:tc>
        <w:tc>
          <w:tcPr>
            <w:tcW w:w="4395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прошлага часу:</w:t>
            </w:r>
          </w:p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аснова на галосны</w:t>
            </w:r>
          </w:p>
        </w:tc>
        <w:tc>
          <w:tcPr>
            <w:tcW w:w="1559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ўшы</w:t>
            </w:r>
          </w:p>
        </w:tc>
        <w:tc>
          <w:tcPr>
            <w:tcW w:w="1843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стая</w:t>
            </w:r>
            <w:r w:rsidRPr="004C6D6A">
              <w:rPr>
                <w:b/>
                <w:sz w:val="28"/>
                <w:szCs w:val="28"/>
              </w:rPr>
              <w:t>ўшы</w:t>
            </w:r>
          </w:p>
        </w:tc>
      </w:tr>
      <w:tr w:rsidR="004C6D6A" w:rsidRPr="004C6D6A" w:rsidTr="00C33F80">
        <w:trPr>
          <w:trHeight w:val="228"/>
        </w:trPr>
        <w:tc>
          <w:tcPr>
            <w:tcW w:w="2268" w:type="dxa"/>
            <w:vMerge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аснова на зычны</w:t>
            </w:r>
          </w:p>
        </w:tc>
        <w:tc>
          <w:tcPr>
            <w:tcW w:w="1559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шы</w:t>
            </w:r>
          </w:p>
        </w:tc>
        <w:tc>
          <w:tcPr>
            <w:tcW w:w="1843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апёк</w:t>
            </w:r>
            <w:r w:rsidRPr="004C6D6A">
              <w:rPr>
                <w:b/>
                <w:sz w:val="28"/>
                <w:szCs w:val="28"/>
              </w:rPr>
              <w:t>шы</w:t>
            </w:r>
          </w:p>
        </w:tc>
      </w:tr>
    </w:tbl>
    <w:p w:rsidR="004C6D6A" w:rsidRPr="004C6D6A" w:rsidRDefault="004C6D6A" w:rsidP="004C6D6A">
      <w:pPr>
        <w:pStyle w:val="3"/>
        <w:ind w:left="360"/>
        <w:jc w:val="center"/>
        <w:rPr>
          <w:b/>
          <w:sz w:val="28"/>
          <w:szCs w:val="28"/>
          <w:lang w:val="ru-RU"/>
        </w:rPr>
      </w:pPr>
    </w:p>
    <w:p w:rsidR="004C6D6A" w:rsidRPr="004C6D6A" w:rsidRDefault="004C6D6A" w:rsidP="004C6D6A">
      <w:pPr>
        <w:pStyle w:val="3"/>
        <w:ind w:left="360"/>
        <w:jc w:val="center"/>
        <w:rPr>
          <w:b/>
          <w:sz w:val="28"/>
          <w:szCs w:val="28"/>
          <w:lang w:val="ru-RU"/>
        </w:rPr>
      </w:pPr>
    </w:p>
    <w:p w:rsidR="004C6D6A" w:rsidRPr="004C6D6A" w:rsidRDefault="004C6D6A" w:rsidP="00C9005F">
      <w:pPr>
        <w:pStyle w:val="3"/>
        <w:numPr>
          <w:ilvl w:val="0"/>
          <w:numId w:val="8"/>
        </w:numPr>
        <w:jc w:val="center"/>
        <w:rPr>
          <w:b/>
          <w:i w:val="0"/>
          <w:sz w:val="28"/>
          <w:szCs w:val="28"/>
          <w:lang w:val="en-US"/>
        </w:rPr>
      </w:pPr>
      <w:r w:rsidRPr="004C6D6A">
        <w:rPr>
          <w:b/>
          <w:i w:val="0"/>
          <w:sz w:val="28"/>
          <w:szCs w:val="28"/>
        </w:rPr>
        <w:t>Ужыванне дзеепрыслоўяў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4"/>
        <w:gridCol w:w="4821"/>
      </w:tblGrid>
      <w:tr w:rsidR="004C6D6A" w:rsidRPr="004C6D6A" w:rsidTr="00C33F80">
        <w:tc>
          <w:tcPr>
            <w:tcW w:w="10065" w:type="dxa"/>
            <w:gridSpan w:val="2"/>
          </w:tcPr>
          <w:p w:rsidR="004C6D6A" w:rsidRPr="004C6D6A" w:rsidRDefault="004C6D6A" w:rsidP="004C6D6A">
            <w:pPr>
              <w:pStyle w:val="3"/>
              <w:numPr>
                <w:ilvl w:val="0"/>
                <w:numId w:val="6"/>
              </w:numPr>
              <w:tabs>
                <w:tab w:val="clear" w:pos="720"/>
                <w:tab w:val="num" w:pos="312"/>
              </w:tabs>
              <w:ind w:left="78" w:firstLine="0"/>
              <w:jc w:val="both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 xml:space="preserve">Дзеепрыслоўе, абазначаючы дадатковае дзеянне, адносіцца не толькі да выказніка, але і да дзейніка, г.зн. асноўнае і дадатковае дзеянне павінна выконвацца адной і той жа асобай (прадметам): </w:t>
            </w:r>
            <w:r w:rsidRPr="004C6D6A">
              <w:rPr>
                <w:sz w:val="28"/>
                <w:szCs w:val="28"/>
              </w:rPr>
              <w:t>Алесь спыніўся, прайшо</w:t>
            </w:r>
            <w:r w:rsidRPr="004C6D6A">
              <w:rPr>
                <w:b/>
                <w:sz w:val="28"/>
                <w:szCs w:val="28"/>
              </w:rPr>
              <w:t>ўшы</w:t>
            </w:r>
            <w:r w:rsidRPr="004C6D6A">
              <w:rPr>
                <w:sz w:val="28"/>
                <w:szCs w:val="28"/>
              </w:rPr>
              <w:t xml:space="preserve"> з кіламетр</w:t>
            </w:r>
            <w:r w:rsidRPr="004C6D6A">
              <w:rPr>
                <w:i w:val="0"/>
                <w:sz w:val="28"/>
                <w:szCs w:val="28"/>
              </w:rPr>
              <w:t>. (</w:t>
            </w:r>
            <w:r w:rsidRPr="004C6D6A">
              <w:rPr>
                <w:sz w:val="28"/>
                <w:szCs w:val="28"/>
              </w:rPr>
              <w:t>Алесь спыніўся</w:t>
            </w:r>
            <w:r w:rsidRPr="004C6D6A">
              <w:rPr>
                <w:i w:val="0"/>
                <w:sz w:val="28"/>
                <w:szCs w:val="28"/>
              </w:rPr>
              <w:t xml:space="preserve"> і </w:t>
            </w:r>
            <w:r w:rsidRPr="004C6D6A">
              <w:rPr>
                <w:sz w:val="28"/>
                <w:szCs w:val="28"/>
              </w:rPr>
              <w:t>Алесь прайшоў</w:t>
            </w:r>
            <w:r w:rsidRPr="004C6D6A">
              <w:rPr>
                <w:i w:val="0"/>
                <w:sz w:val="28"/>
                <w:szCs w:val="28"/>
              </w:rPr>
              <w:t>).</w:t>
            </w:r>
          </w:p>
        </w:tc>
      </w:tr>
      <w:tr w:rsidR="004C6D6A" w:rsidRPr="004C6D6A" w:rsidTr="00C33F80">
        <w:trPr>
          <w:trHeight w:val="323"/>
        </w:trPr>
        <w:tc>
          <w:tcPr>
            <w:tcW w:w="10065" w:type="dxa"/>
            <w:gridSpan w:val="2"/>
          </w:tcPr>
          <w:p w:rsidR="004C6D6A" w:rsidRPr="004C6D6A" w:rsidRDefault="004C6D6A" w:rsidP="004C6D6A">
            <w:pPr>
              <w:pStyle w:val="3"/>
              <w:numPr>
                <w:ilvl w:val="0"/>
                <w:numId w:val="6"/>
              </w:numPr>
              <w:tabs>
                <w:tab w:val="clear" w:pos="720"/>
                <w:tab w:val="num" w:pos="312"/>
              </w:tabs>
              <w:ind w:left="78" w:firstLine="0"/>
              <w:jc w:val="both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Існуюць два прыёмы самаправеркі правільнасці ўжывання дзеепрыслоўяў:</w:t>
            </w:r>
          </w:p>
        </w:tc>
      </w:tr>
      <w:tr w:rsidR="004C6D6A" w:rsidRPr="004C6D6A" w:rsidTr="00C33F80">
        <w:trPr>
          <w:trHeight w:val="832"/>
        </w:trPr>
        <w:tc>
          <w:tcPr>
            <w:tcW w:w="5244" w:type="dxa"/>
          </w:tcPr>
          <w:p w:rsidR="004C6D6A" w:rsidRPr="004C6D6A" w:rsidRDefault="004C6D6A" w:rsidP="004C6D6A">
            <w:pPr>
              <w:pStyle w:val="3"/>
              <w:ind w:left="78"/>
              <w:jc w:val="both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 xml:space="preserve">перабудова сказа: замена дзеепрыслоўя дзеясловам, затым злучэнне аднародных дзеясловаў злучнікам </w:t>
            </w:r>
            <w:r w:rsidRPr="004C6D6A">
              <w:rPr>
                <w:b/>
                <w:i w:val="0"/>
                <w:sz w:val="28"/>
                <w:szCs w:val="28"/>
              </w:rPr>
              <w:t>і</w:t>
            </w:r>
            <w:r w:rsidRPr="004C6D6A">
              <w:rPr>
                <w:i w:val="0"/>
                <w:sz w:val="28"/>
                <w:szCs w:val="28"/>
              </w:rPr>
              <w:t>:</w:t>
            </w:r>
          </w:p>
          <w:p w:rsidR="004C6D6A" w:rsidRPr="004C6D6A" w:rsidRDefault="004C6D6A" w:rsidP="004C6D6A">
            <w:pPr>
              <w:pStyle w:val="3"/>
              <w:ind w:left="78"/>
              <w:jc w:val="both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Алесь спыніўся, прайшо</w:t>
            </w:r>
            <w:r w:rsidRPr="004C6D6A">
              <w:rPr>
                <w:b/>
                <w:sz w:val="28"/>
                <w:szCs w:val="28"/>
              </w:rPr>
              <w:t>ўшы</w:t>
            </w:r>
            <w:r w:rsidRPr="004C6D6A">
              <w:rPr>
                <w:sz w:val="28"/>
                <w:szCs w:val="28"/>
              </w:rPr>
              <w:t xml:space="preserve"> з кіламетр</w:t>
            </w:r>
            <w:r w:rsidRPr="004C6D6A">
              <w:rPr>
                <w:i w:val="0"/>
                <w:sz w:val="28"/>
                <w:szCs w:val="28"/>
              </w:rPr>
              <w:t xml:space="preserve">.— </w:t>
            </w:r>
            <w:r w:rsidRPr="004C6D6A">
              <w:rPr>
                <w:sz w:val="28"/>
                <w:szCs w:val="28"/>
              </w:rPr>
              <w:t>Алесь прайшоў з кіламетр і спыніўся.</w:t>
            </w:r>
          </w:p>
        </w:tc>
        <w:tc>
          <w:tcPr>
            <w:tcW w:w="4821" w:type="dxa"/>
          </w:tcPr>
          <w:p w:rsidR="004C6D6A" w:rsidRPr="004C6D6A" w:rsidRDefault="004C6D6A" w:rsidP="004C6D6A">
            <w:pPr>
              <w:pStyle w:val="3"/>
              <w:ind w:left="51"/>
              <w:jc w:val="both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 xml:space="preserve">дзеепрыслоўе можна пераставіць бліжэй да дзейніка: </w:t>
            </w:r>
          </w:p>
          <w:p w:rsidR="004C6D6A" w:rsidRPr="004C6D6A" w:rsidRDefault="004C6D6A" w:rsidP="004C6D6A">
            <w:pPr>
              <w:pStyle w:val="3"/>
              <w:ind w:left="51"/>
              <w:jc w:val="both"/>
              <w:rPr>
                <w:i w:val="0"/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Алесь спыніўся, прайшо</w:t>
            </w:r>
            <w:r w:rsidRPr="004C6D6A">
              <w:rPr>
                <w:b/>
                <w:sz w:val="28"/>
                <w:szCs w:val="28"/>
              </w:rPr>
              <w:t>ўшы</w:t>
            </w:r>
            <w:r w:rsidRPr="004C6D6A">
              <w:rPr>
                <w:sz w:val="28"/>
                <w:szCs w:val="28"/>
              </w:rPr>
              <w:t xml:space="preserve"> з кіламетр</w:t>
            </w:r>
            <w:r w:rsidRPr="004C6D6A">
              <w:rPr>
                <w:i w:val="0"/>
                <w:sz w:val="28"/>
                <w:szCs w:val="28"/>
              </w:rPr>
              <w:t xml:space="preserve">.— </w:t>
            </w:r>
            <w:r w:rsidRPr="004C6D6A">
              <w:rPr>
                <w:sz w:val="28"/>
                <w:szCs w:val="28"/>
              </w:rPr>
              <w:t>Алесь, прайшоўшы з кіламетр, спыніўся.</w:t>
            </w:r>
          </w:p>
        </w:tc>
      </w:tr>
    </w:tbl>
    <w:p w:rsidR="004C6D6A" w:rsidRPr="004C6D6A" w:rsidRDefault="004C6D6A" w:rsidP="004C6D6A">
      <w:pPr>
        <w:pStyle w:val="3"/>
        <w:ind w:left="360"/>
        <w:jc w:val="center"/>
        <w:rPr>
          <w:b/>
          <w:sz w:val="28"/>
          <w:szCs w:val="28"/>
        </w:rPr>
      </w:pPr>
    </w:p>
    <w:p w:rsidR="004C6D6A" w:rsidRPr="004C6D6A" w:rsidRDefault="004C6D6A" w:rsidP="00C9005F">
      <w:pPr>
        <w:pStyle w:val="3"/>
        <w:numPr>
          <w:ilvl w:val="0"/>
          <w:numId w:val="8"/>
        </w:numPr>
        <w:jc w:val="center"/>
        <w:rPr>
          <w:b/>
          <w:i w:val="0"/>
          <w:sz w:val="28"/>
          <w:szCs w:val="28"/>
        </w:rPr>
      </w:pPr>
      <w:r w:rsidRPr="004C6D6A">
        <w:rPr>
          <w:b/>
          <w:i w:val="0"/>
          <w:sz w:val="28"/>
          <w:szCs w:val="28"/>
        </w:rPr>
        <w:t>Правапіс не (ня) з дзеепрыслоўямі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7"/>
        <w:gridCol w:w="4998"/>
      </w:tblGrid>
      <w:tr w:rsidR="004C6D6A" w:rsidRPr="004C6D6A" w:rsidTr="00C33F80">
        <w:tc>
          <w:tcPr>
            <w:tcW w:w="5067" w:type="dxa"/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Разам</w:t>
            </w:r>
          </w:p>
        </w:tc>
        <w:tc>
          <w:tcPr>
            <w:tcW w:w="4998" w:type="dxa"/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Асобна</w:t>
            </w:r>
          </w:p>
        </w:tc>
      </w:tr>
      <w:tr w:rsidR="004C6D6A" w:rsidRPr="004C6D6A" w:rsidTr="00C33F80">
        <w:tc>
          <w:tcPr>
            <w:tcW w:w="5067" w:type="dxa"/>
          </w:tcPr>
          <w:p w:rsidR="004C6D6A" w:rsidRPr="004C6D6A" w:rsidRDefault="004C6D6A" w:rsidP="004C6D6A">
            <w:pPr>
              <w:numPr>
                <w:ilvl w:val="0"/>
                <w:numId w:val="5"/>
              </w:numPr>
              <w:tabs>
                <w:tab w:val="clear" w:pos="360"/>
                <w:tab w:val="num" w:pos="276"/>
              </w:tabs>
              <w:spacing w:after="0" w:line="240" w:lineRule="auto"/>
              <w:ind w:left="0" w:firstLine="42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калі дзеепрыслоўе без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не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 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ня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)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 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не ўжываецца: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ненавідзячы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непакоячы</w:t>
            </w:r>
          </w:p>
          <w:p w:rsidR="004C6D6A" w:rsidRPr="004C6D6A" w:rsidRDefault="004C6D6A" w:rsidP="004C6D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998" w:type="dxa"/>
          </w:tcPr>
          <w:p w:rsidR="004C6D6A" w:rsidRPr="004C6D6A" w:rsidRDefault="004C6D6A" w:rsidP="004C6D6A">
            <w:pPr>
              <w:numPr>
                <w:ilvl w:val="0"/>
                <w:numId w:val="4"/>
              </w:numPr>
              <w:tabs>
                <w:tab w:val="clear" w:pos="795"/>
                <w:tab w:val="num" w:pos="306"/>
              </w:tabs>
              <w:spacing w:after="0" w:line="240" w:lineRule="auto"/>
              <w:ind w:left="72" w:hanging="7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з большасцю дзеепрыслоўяў: </w:t>
            </w:r>
          </w:p>
          <w:p w:rsidR="004C6D6A" w:rsidRPr="004C6D6A" w:rsidRDefault="004C6D6A" w:rsidP="004C6D6A">
            <w:pPr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не шкадуючы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не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адпачнуўшы</w:t>
            </w:r>
          </w:p>
        </w:tc>
      </w:tr>
    </w:tbl>
    <w:p w:rsidR="007F50AB" w:rsidRPr="004C6D6A" w:rsidRDefault="007F50AB" w:rsidP="004C6D6A">
      <w:pPr>
        <w:pStyle w:val="3"/>
        <w:jc w:val="center"/>
        <w:rPr>
          <w:sz w:val="28"/>
          <w:szCs w:val="28"/>
        </w:rPr>
      </w:pPr>
    </w:p>
    <w:sectPr w:rsidR="007F50AB" w:rsidRPr="004C6D6A" w:rsidSect="00C33F8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4706"/>
    <w:multiLevelType w:val="hybridMultilevel"/>
    <w:tmpl w:val="CE120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655B20"/>
    <w:multiLevelType w:val="hybridMultilevel"/>
    <w:tmpl w:val="3BCA0E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1AB1388C"/>
    <w:multiLevelType w:val="hybridMultilevel"/>
    <w:tmpl w:val="BD94489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D849A4"/>
    <w:multiLevelType w:val="hybridMultilevel"/>
    <w:tmpl w:val="CF1631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199789C"/>
    <w:multiLevelType w:val="hybridMultilevel"/>
    <w:tmpl w:val="1D72E02A"/>
    <w:lvl w:ilvl="0" w:tplc="699C0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3612D1"/>
    <w:multiLevelType w:val="hybridMultilevel"/>
    <w:tmpl w:val="D7545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5E0113"/>
    <w:multiLevelType w:val="hybridMultilevel"/>
    <w:tmpl w:val="2EAAB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2092A"/>
    <w:multiLevelType w:val="hybridMultilevel"/>
    <w:tmpl w:val="5D2CCB16"/>
    <w:lvl w:ilvl="0" w:tplc="B1CA3044">
      <w:start w:val="1"/>
      <w:numFmt w:val="bullet"/>
      <w:lvlText w:val=""/>
      <w:lvlJc w:val="left"/>
      <w:pPr>
        <w:tabs>
          <w:tab w:val="num" w:pos="516"/>
        </w:tabs>
        <w:ind w:left="516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4C6D6A"/>
    <w:rsid w:val="001A501C"/>
    <w:rsid w:val="001E3393"/>
    <w:rsid w:val="0027694E"/>
    <w:rsid w:val="004C6D6A"/>
    <w:rsid w:val="007F50AB"/>
    <w:rsid w:val="00B52CAA"/>
    <w:rsid w:val="00C33F80"/>
    <w:rsid w:val="00C9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01C"/>
  </w:style>
  <w:style w:type="paragraph" w:styleId="1">
    <w:name w:val="heading 1"/>
    <w:basedOn w:val="a"/>
    <w:next w:val="a"/>
    <w:link w:val="10"/>
    <w:qFormat/>
    <w:rsid w:val="004C6D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D6A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3"/>
    <w:basedOn w:val="a"/>
    <w:link w:val="30"/>
    <w:rsid w:val="004C6D6A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val="be-BY"/>
    </w:rPr>
  </w:style>
  <w:style w:type="character" w:customStyle="1" w:styleId="30">
    <w:name w:val="Основной текст 3 Знак"/>
    <w:basedOn w:val="a0"/>
    <w:link w:val="3"/>
    <w:rsid w:val="004C6D6A"/>
    <w:rPr>
      <w:rFonts w:ascii="Times New Roman" w:eastAsia="Times New Roman" w:hAnsi="Times New Roman" w:cs="Times New Roman"/>
      <w:i/>
      <w:sz w:val="24"/>
      <w:szCs w:val="20"/>
      <w:lang w:val="be-B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Chajkova</cp:lastModifiedBy>
  <cp:revision>8</cp:revision>
  <dcterms:created xsi:type="dcterms:W3CDTF">2017-03-26T22:56:00Z</dcterms:created>
  <dcterms:modified xsi:type="dcterms:W3CDTF">2017-04-04T19:06:00Z</dcterms:modified>
</cp:coreProperties>
</file>